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DA0228" w14:textId="0F7E1559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1F6498">
        <w:rPr>
          <w:b/>
          <w:noProof/>
          <w:sz w:val="24"/>
        </w:rPr>
        <w:t>3</w:t>
      </w:r>
      <w:r w:rsidR="00036668">
        <w:rPr>
          <w:b/>
          <w:noProof/>
          <w:sz w:val="24"/>
        </w:rPr>
        <w:t>0183</w:t>
      </w:r>
      <w:bookmarkStart w:id="0" w:name="_GoBack"/>
      <w:bookmarkEnd w:id="0"/>
    </w:p>
    <w:p w14:paraId="4D9188A1" w14:textId="2263DA3E" w:rsidR="00AC2ED0" w:rsidRDefault="001F6498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688B29A" w:rsidR="00463675" w:rsidRPr="00A9630D" w:rsidRDefault="00463675" w:rsidP="000F4E43">
      <w:pPr>
        <w:pStyle w:val="ac"/>
        <w:rPr>
          <w:color w:val="000000"/>
        </w:rPr>
      </w:pPr>
      <w:r w:rsidRPr="00A9630D">
        <w:rPr>
          <w:color w:val="000000"/>
        </w:rPr>
        <w:t>Title:</w:t>
      </w:r>
      <w:r w:rsidRPr="00A9630D">
        <w:rPr>
          <w:color w:val="000000"/>
        </w:rPr>
        <w:tab/>
      </w:r>
      <w:r w:rsidR="00F0649B" w:rsidRPr="00A9630D">
        <w:rPr>
          <w:color w:val="000000"/>
        </w:rPr>
        <w:t>L</w:t>
      </w:r>
      <w:r w:rsidRPr="00A9630D">
        <w:rPr>
          <w:color w:val="000000"/>
        </w:rPr>
        <w:t xml:space="preserve">S on </w:t>
      </w:r>
      <w:r w:rsidR="009E6AB9" w:rsidRPr="00A9630D">
        <w:rPr>
          <w:color w:val="000000"/>
        </w:rPr>
        <w:t>the target path which has same type with the original path</w:t>
      </w:r>
    </w:p>
    <w:p w14:paraId="65004854" w14:textId="4799B355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="005718D3" w:rsidRPr="00A9630D">
        <w:rPr>
          <w:color w:val="000000"/>
        </w:rPr>
        <w:t>NA</w:t>
      </w:r>
    </w:p>
    <w:p w14:paraId="56E3B846" w14:textId="6664A0BA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Pr="00A9630D">
        <w:rPr>
          <w:color w:val="000000"/>
        </w:rPr>
        <w:t xml:space="preserve">Release </w:t>
      </w:r>
      <w:r w:rsidR="00885882" w:rsidRPr="00A9630D">
        <w:rPr>
          <w:color w:val="000000"/>
        </w:rPr>
        <w:t>18</w:t>
      </w:r>
    </w:p>
    <w:p w14:paraId="792135A2" w14:textId="09A11929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3E693F">
        <w:t>5G_ProSe_Ph2</w:t>
      </w:r>
    </w:p>
    <w:p w14:paraId="0A1390C0" w14:textId="77777777" w:rsidR="00463675" w:rsidRPr="00A9630D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2BA4C3D5" w14:textId="064C5A36" w:rsidR="00463675" w:rsidRPr="00A9630D" w:rsidRDefault="00463675" w:rsidP="000F4E43">
      <w:pPr>
        <w:pStyle w:val="Source"/>
        <w:rPr>
          <w:color w:val="000000"/>
        </w:rPr>
      </w:pPr>
      <w:r w:rsidRPr="00A9630D">
        <w:rPr>
          <w:color w:val="000000"/>
        </w:rPr>
        <w:t>Source:</w:t>
      </w:r>
      <w:r w:rsidRPr="00A9630D">
        <w:rPr>
          <w:color w:val="000000"/>
        </w:rPr>
        <w:tab/>
      </w:r>
      <w:r w:rsidR="00CE64E4" w:rsidRPr="00A9630D">
        <w:rPr>
          <w:b w:val="0"/>
          <w:color w:val="000000"/>
        </w:rPr>
        <w:t>CT1</w:t>
      </w:r>
    </w:p>
    <w:p w14:paraId="6AF9910D" w14:textId="01959184" w:rsidR="00463675" w:rsidRPr="00A9630D" w:rsidRDefault="00463675" w:rsidP="000F4E43">
      <w:pPr>
        <w:pStyle w:val="Source"/>
        <w:rPr>
          <w:color w:val="000000"/>
        </w:rPr>
      </w:pPr>
      <w:r w:rsidRPr="00A9630D">
        <w:rPr>
          <w:color w:val="000000"/>
        </w:rPr>
        <w:t>To:</w:t>
      </w:r>
      <w:r w:rsidRPr="00A9630D">
        <w:rPr>
          <w:color w:val="000000"/>
        </w:rPr>
        <w:tab/>
      </w:r>
      <w:r w:rsidR="00CE64E4" w:rsidRPr="00A9630D">
        <w:rPr>
          <w:b w:val="0"/>
          <w:color w:val="000000"/>
        </w:rPr>
        <w:t>SA2</w:t>
      </w:r>
    </w:p>
    <w:p w14:paraId="033E954A" w14:textId="2C3FA11C" w:rsidR="00463675" w:rsidRPr="00A9630D" w:rsidRDefault="00463675" w:rsidP="000F4E43">
      <w:pPr>
        <w:pStyle w:val="Source"/>
        <w:rPr>
          <w:color w:val="000000"/>
        </w:rPr>
      </w:pPr>
      <w:r w:rsidRPr="00A9630D">
        <w:rPr>
          <w:color w:val="000000"/>
        </w:rPr>
        <w:t>Cc:</w:t>
      </w:r>
      <w:r w:rsidRPr="00A9630D">
        <w:rPr>
          <w:color w:val="000000"/>
        </w:rPr>
        <w:tab/>
      </w:r>
      <w:r w:rsidR="00180779">
        <w:rPr>
          <w:b w:val="0"/>
          <w:color w:val="000000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E748C49" w14:textId="3F55931E" w:rsidR="00463675" w:rsidRPr="000F4E43" w:rsidRDefault="00463675" w:rsidP="00F66552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66552">
        <w:rPr>
          <w:bCs/>
        </w:rPr>
        <w:t>ZHOU Xingyue (Joy)</w:t>
      </w:r>
    </w:p>
    <w:p w14:paraId="5836C680" w14:textId="0F25BFD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F66552">
        <w:rPr>
          <w:bCs/>
          <w:color w:val="0000FF"/>
        </w:rPr>
        <w:t>zhou.xingyue@zte.com.cn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DCBC302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E3446C">
        <w:t>TBD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03A1C17F" w14:textId="79AE319C" w:rsidR="00C13472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8401EBC" w14:textId="5271F4C4" w:rsidR="00D9390E" w:rsidRPr="00D9390E" w:rsidRDefault="00514D2F" w:rsidP="00D9390E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eastAsia="zh-CN"/>
        </w:rPr>
        <w:t>For</w:t>
      </w:r>
      <w:r w:rsidR="00965205">
        <w:rPr>
          <w:rFonts w:ascii="Arial" w:hAnsi="Arial" w:cs="Arial"/>
          <w:lang w:eastAsia="zh-CN"/>
        </w:rPr>
        <w:t xml:space="preserve"> the procedure for c</w:t>
      </w:r>
      <w:r w:rsidR="00965205" w:rsidRPr="00965205">
        <w:rPr>
          <w:rFonts w:ascii="Arial" w:hAnsi="Arial" w:cs="Arial"/>
          <w:lang w:eastAsia="zh-CN"/>
        </w:rPr>
        <w:t xml:space="preserve">ommunication </w:t>
      </w:r>
      <w:r w:rsidR="00965205">
        <w:rPr>
          <w:rFonts w:ascii="Arial" w:hAnsi="Arial" w:cs="Arial"/>
          <w:lang w:eastAsia="zh-CN"/>
        </w:rPr>
        <w:t>p</w:t>
      </w:r>
      <w:r w:rsidR="00965205" w:rsidRPr="00965205">
        <w:rPr>
          <w:rFonts w:ascii="Arial" w:hAnsi="Arial" w:cs="Arial"/>
          <w:lang w:eastAsia="zh-CN"/>
        </w:rPr>
        <w:t xml:space="preserve">ath </w:t>
      </w:r>
      <w:r w:rsidR="00965205">
        <w:rPr>
          <w:rFonts w:ascii="Arial" w:hAnsi="Arial" w:cs="Arial"/>
          <w:lang w:eastAsia="zh-CN"/>
        </w:rPr>
        <w:t>switching between t</w:t>
      </w:r>
      <w:r w:rsidR="007D401C">
        <w:rPr>
          <w:rFonts w:ascii="Arial" w:hAnsi="Arial" w:cs="Arial"/>
          <w:lang w:eastAsia="zh-CN"/>
        </w:rPr>
        <w:t>wo UE-to-network r</w:t>
      </w:r>
      <w:r w:rsidR="00965205" w:rsidRPr="00965205">
        <w:rPr>
          <w:rFonts w:ascii="Arial" w:hAnsi="Arial" w:cs="Arial"/>
          <w:lang w:eastAsia="zh-CN"/>
        </w:rPr>
        <w:t>elays</w:t>
      </w:r>
      <w:r>
        <w:rPr>
          <w:rFonts w:ascii="Arial" w:hAnsi="Arial" w:cs="Arial"/>
          <w:lang w:eastAsia="zh-CN"/>
        </w:rPr>
        <w:t>,</w:t>
      </w:r>
      <w:r w:rsidR="00965205" w:rsidRPr="00965205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the following texts</w:t>
      </w:r>
      <w:r w:rsidR="00D9390E">
        <w:rPr>
          <w:rFonts w:ascii="Arial" w:hAnsi="Arial" w:cs="Arial"/>
          <w:lang w:eastAsia="zh-CN"/>
        </w:rPr>
        <w:t xml:space="preserve"> quoted from TS</w:t>
      </w:r>
      <w:r w:rsidR="00D9390E">
        <w:rPr>
          <w:rFonts w:ascii="Arial" w:hAnsi="Arial" w:cs="Arial"/>
          <w:lang w:val="en-US" w:eastAsia="zh-CN"/>
        </w:rPr>
        <w:t xml:space="preserve"> 23.304 </w:t>
      </w:r>
      <w:r w:rsidR="005F2E2D">
        <w:rPr>
          <w:rFonts w:ascii="Arial" w:hAnsi="Arial" w:cs="Arial"/>
          <w:lang w:val="en-US" w:eastAsia="zh-CN"/>
        </w:rPr>
        <w:t>specify</w:t>
      </w:r>
      <w:r>
        <w:rPr>
          <w:rFonts w:ascii="Arial" w:hAnsi="Arial" w:cs="Arial"/>
          <w:lang w:val="en-US" w:eastAsia="zh-CN"/>
        </w:rPr>
        <w:t xml:space="preserve"> "</w:t>
      </w:r>
      <w:r w:rsidRPr="00514D2F">
        <w:rPr>
          <w:rFonts w:ascii="Arial" w:hAnsi="Arial" w:cs="Arial"/>
          <w:lang w:val="en-US" w:eastAsia="zh-CN"/>
        </w:rPr>
        <w:t>the target path which has same type with the original path</w:t>
      </w:r>
      <w:r>
        <w:rPr>
          <w:rFonts w:ascii="Arial" w:hAnsi="Arial" w:cs="Arial"/>
          <w:lang w:val="en-US" w:eastAsia="zh-CN"/>
        </w:rPr>
        <w:t>".</w:t>
      </w:r>
    </w:p>
    <w:p w14:paraId="3CD6D19C" w14:textId="53B5868A" w:rsidR="00C13472" w:rsidRDefault="00C13472" w:rsidP="00977790">
      <w:pPr>
        <w:pStyle w:val="a3"/>
        <w:tabs>
          <w:tab w:val="clear" w:pos="4153"/>
          <w:tab w:val="clear" w:pos="8306"/>
        </w:tabs>
        <w:spacing w:before="120" w:after="120"/>
        <w:ind w:leftChars="100" w:left="20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"</w:t>
      </w:r>
      <w:r>
        <w:t>The 5G ProSe Remote UE shall first select the target path which has same type with the original path (</w:t>
      </w:r>
      <w:r w:rsidRPr="004F4E2F">
        <w:rPr>
          <w:b/>
          <w:i/>
          <w:u w:val="single"/>
        </w:rPr>
        <w:t>i.e. 5G ProSe Layer-2 UE-to-Network Relay, 5G ProSe Layer-3 UE-to-Network Relay with N3IWF, and 5G ProSe Layer-3 UE-to-Network Relay without N3IWF</w:t>
      </w:r>
      <w:r>
        <w:t>).</w:t>
      </w:r>
      <w:r>
        <w:rPr>
          <w:rFonts w:ascii="Arial" w:hAnsi="Arial" w:cs="Arial"/>
          <w:lang w:eastAsia="zh-CN"/>
        </w:rPr>
        <w:t>"</w:t>
      </w:r>
    </w:p>
    <w:p w14:paraId="74DAE1B9" w14:textId="49867B21" w:rsidR="00795D8C" w:rsidRDefault="003A2C7D" w:rsidP="00707972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>I</w:t>
      </w:r>
      <w:r w:rsidR="00867ACE">
        <w:rPr>
          <w:rFonts w:ascii="Arial" w:hAnsi="Arial" w:cs="Arial"/>
          <w:color w:val="000000"/>
          <w:lang w:eastAsia="zh-CN"/>
        </w:rPr>
        <w:t xml:space="preserve">f going with the way above, the 5G ProSe remote UE may select a target 5G ProSe relay which is not able to relay the application traffic for </w:t>
      </w:r>
      <w:r w:rsidR="00A25B65">
        <w:rPr>
          <w:rFonts w:ascii="Arial" w:hAnsi="Arial" w:cs="Arial"/>
          <w:color w:val="000000"/>
          <w:lang w:eastAsia="zh-CN"/>
        </w:rPr>
        <w:t>the 5G ProSe remote UE</w:t>
      </w:r>
      <w:r w:rsidR="005577C9">
        <w:rPr>
          <w:rFonts w:ascii="Arial" w:hAnsi="Arial" w:cs="Arial"/>
          <w:color w:val="000000"/>
          <w:lang w:eastAsia="zh-CN"/>
        </w:rPr>
        <w:t>.</w:t>
      </w:r>
      <w:r w:rsidR="00795D8C">
        <w:rPr>
          <w:rFonts w:ascii="Arial" w:hAnsi="Arial" w:cs="Arial"/>
          <w:color w:val="000000"/>
          <w:lang w:eastAsia="zh-CN"/>
        </w:rPr>
        <w:t xml:space="preserve"> For example:</w:t>
      </w:r>
    </w:p>
    <w:p w14:paraId="5FCE3CCF" w14:textId="158EEE46" w:rsidR="004F19DA" w:rsidRDefault="00D61BC1" w:rsidP="00D61BC1">
      <w:pPr>
        <w:pStyle w:val="a3"/>
        <w:numPr>
          <w:ilvl w:val="0"/>
          <w:numId w:val="15"/>
        </w:numPr>
        <w:tabs>
          <w:tab w:val="clear" w:pos="4153"/>
          <w:tab w:val="clear" w:pos="8306"/>
        </w:tabs>
        <w:spacing w:after="120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>t</w:t>
      </w:r>
      <w:r w:rsidR="00450661">
        <w:rPr>
          <w:rFonts w:ascii="Arial" w:hAnsi="Arial" w:cs="Arial"/>
          <w:color w:val="000000"/>
          <w:lang w:eastAsia="zh-CN"/>
        </w:rPr>
        <w:t xml:space="preserve">he source </w:t>
      </w:r>
      <w:r w:rsidR="00D24731">
        <w:rPr>
          <w:rFonts w:ascii="Arial" w:hAnsi="Arial" w:cs="Arial"/>
          <w:color w:val="000000"/>
          <w:lang w:eastAsia="zh-CN"/>
        </w:rPr>
        <w:t>5G ProSe l</w:t>
      </w:r>
      <w:r w:rsidR="004202E9">
        <w:rPr>
          <w:rFonts w:ascii="Arial" w:hAnsi="Arial" w:cs="Arial"/>
          <w:color w:val="000000"/>
          <w:lang w:eastAsia="zh-CN"/>
        </w:rPr>
        <w:t>ayer-3</w:t>
      </w:r>
      <w:r w:rsidR="00896FF3">
        <w:rPr>
          <w:rFonts w:ascii="Arial" w:hAnsi="Arial" w:cs="Arial"/>
          <w:color w:val="000000"/>
          <w:lang w:eastAsia="zh-CN"/>
        </w:rPr>
        <w:t xml:space="preserve"> UE-to-n</w:t>
      </w:r>
      <w:r w:rsidR="00896FF3" w:rsidRPr="00896FF3">
        <w:rPr>
          <w:rFonts w:ascii="Arial" w:hAnsi="Arial" w:cs="Arial"/>
          <w:color w:val="000000"/>
          <w:lang w:eastAsia="zh-CN"/>
        </w:rPr>
        <w:t xml:space="preserve">etwork </w:t>
      </w:r>
      <w:r w:rsidR="00896FF3">
        <w:rPr>
          <w:rFonts w:ascii="Arial" w:hAnsi="Arial" w:cs="Arial"/>
          <w:color w:val="000000"/>
          <w:lang w:eastAsia="zh-CN"/>
        </w:rPr>
        <w:t>r</w:t>
      </w:r>
      <w:r w:rsidR="00896FF3" w:rsidRPr="00896FF3">
        <w:rPr>
          <w:rFonts w:ascii="Arial" w:hAnsi="Arial" w:cs="Arial"/>
          <w:color w:val="000000"/>
          <w:lang w:eastAsia="zh-CN"/>
        </w:rPr>
        <w:t>elay</w:t>
      </w:r>
      <w:r w:rsidR="00450661">
        <w:rPr>
          <w:rFonts w:ascii="Arial" w:hAnsi="Arial" w:cs="Arial"/>
          <w:color w:val="000000"/>
          <w:lang w:eastAsia="zh-CN"/>
        </w:rPr>
        <w:t xml:space="preserve"> w</w:t>
      </w:r>
      <w:r w:rsidR="004202E9">
        <w:rPr>
          <w:rFonts w:ascii="Arial" w:hAnsi="Arial" w:cs="Arial"/>
          <w:color w:val="000000"/>
          <w:lang w:eastAsia="zh-CN"/>
        </w:rPr>
        <w:t xml:space="preserve">ithout N3IWF associate </w:t>
      </w:r>
      <w:r w:rsidR="009657A6">
        <w:rPr>
          <w:rFonts w:ascii="Arial" w:hAnsi="Arial" w:cs="Arial"/>
          <w:color w:val="000000"/>
          <w:lang w:eastAsia="zh-CN"/>
        </w:rPr>
        <w:t>the</w:t>
      </w:r>
      <w:r w:rsidR="00450661">
        <w:rPr>
          <w:rFonts w:ascii="Arial" w:hAnsi="Arial" w:cs="Arial"/>
          <w:color w:val="000000"/>
          <w:lang w:eastAsia="zh-CN"/>
        </w:rPr>
        <w:t xml:space="preserve"> </w:t>
      </w:r>
      <w:r w:rsidR="00EC5894">
        <w:rPr>
          <w:rFonts w:ascii="Arial" w:hAnsi="Arial" w:cs="Arial"/>
          <w:color w:val="000000"/>
          <w:lang w:eastAsia="zh-CN"/>
        </w:rPr>
        <w:t>set of PDU session parameters</w:t>
      </w:r>
      <w:r w:rsidR="009657A6">
        <w:rPr>
          <w:rFonts w:ascii="Arial" w:hAnsi="Arial" w:cs="Arial"/>
          <w:color w:val="000000"/>
          <w:lang w:eastAsia="zh-CN"/>
        </w:rPr>
        <w:t xml:space="preserve"> like "</w:t>
      </w:r>
      <w:r w:rsidR="009657A6" w:rsidRPr="009657A6">
        <w:rPr>
          <w:rFonts w:ascii="Arial" w:hAnsi="Arial" w:cs="Arial"/>
          <w:i/>
          <w:color w:val="000000"/>
          <w:lang w:eastAsia="zh-CN"/>
        </w:rPr>
        <w:t>IPv6 PDU session type, DNN A, S-NSSAI a</w:t>
      </w:r>
      <w:r w:rsidR="009657A6">
        <w:rPr>
          <w:rFonts w:ascii="Arial" w:hAnsi="Arial" w:cs="Arial"/>
          <w:color w:val="000000"/>
          <w:lang w:eastAsia="zh-CN"/>
        </w:rPr>
        <w:t>"</w:t>
      </w:r>
      <w:r w:rsidR="00450661">
        <w:rPr>
          <w:rFonts w:ascii="Arial" w:hAnsi="Arial" w:cs="Arial"/>
          <w:color w:val="000000"/>
          <w:lang w:eastAsia="zh-CN"/>
        </w:rPr>
        <w:t xml:space="preserve"> while the target 5G ProSe layer-3 UE-to-network relay without N3IWF associate</w:t>
      </w:r>
      <w:r w:rsidR="009657A6">
        <w:rPr>
          <w:rFonts w:ascii="Arial" w:hAnsi="Arial" w:cs="Arial"/>
          <w:color w:val="000000"/>
          <w:lang w:eastAsia="zh-CN"/>
        </w:rPr>
        <w:t xml:space="preserve"> the set of PDU session parameters like "</w:t>
      </w:r>
      <w:r w:rsidR="009657A6" w:rsidRPr="009657A6">
        <w:rPr>
          <w:rFonts w:ascii="Arial" w:hAnsi="Arial" w:cs="Arial"/>
          <w:i/>
          <w:color w:val="000000"/>
          <w:lang w:eastAsia="zh-CN"/>
        </w:rPr>
        <w:t xml:space="preserve">IPv4 PDU session type, DNN B, </w:t>
      </w:r>
      <w:r w:rsidR="009657A6">
        <w:rPr>
          <w:rFonts w:ascii="Arial" w:hAnsi="Arial" w:cs="Arial"/>
          <w:i/>
          <w:color w:val="000000"/>
          <w:lang w:eastAsia="zh-CN"/>
        </w:rPr>
        <w:t>S-NSSAI b</w:t>
      </w:r>
      <w:r w:rsidR="009657A6">
        <w:rPr>
          <w:rFonts w:ascii="Arial" w:hAnsi="Arial" w:cs="Arial"/>
          <w:color w:val="000000"/>
          <w:lang w:eastAsia="zh-CN"/>
        </w:rPr>
        <w:t>"; or</w:t>
      </w:r>
    </w:p>
    <w:p w14:paraId="4B54326A" w14:textId="1B798259" w:rsidR="009657A6" w:rsidRDefault="00D61BC1" w:rsidP="00074DB9">
      <w:pPr>
        <w:pStyle w:val="a3"/>
        <w:numPr>
          <w:ilvl w:val="0"/>
          <w:numId w:val="15"/>
        </w:numPr>
        <w:tabs>
          <w:tab w:val="clear" w:pos="4153"/>
          <w:tab w:val="clear" w:pos="8306"/>
        </w:tabs>
        <w:spacing w:after="120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>t</w:t>
      </w:r>
      <w:r w:rsidR="009657A6">
        <w:rPr>
          <w:rFonts w:ascii="Arial" w:hAnsi="Arial" w:cs="Arial"/>
          <w:color w:val="000000"/>
          <w:lang w:eastAsia="zh-CN"/>
        </w:rPr>
        <w:t>he source 5G ProSe layer-2 UE-to-n</w:t>
      </w:r>
      <w:r w:rsidR="009657A6" w:rsidRPr="00896FF3">
        <w:rPr>
          <w:rFonts w:ascii="Arial" w:hAnsi="Arial" w:cs="Arial"/>
          <w:color w:val="000000"/>
          <w:lang w:eastAsia="zh-CN"/>
        </w:rPr>
        <w:t xml:space="preserve">etwork </w:t>
      </w:r>
      <w:r w:rsidR="009657A6">
        <w:rPr>
          <w:rFonts w:ascii="Arial" w:hAnsi="Arial" w:cs="Arial"/>
          <w:color w:val="000000"/>
          <w:lang w:eastAsia="zh-CN"/>
        </w:rPr>
        <w:t>r</w:t>
      </w:r>
      <w:r w:rsidR="009657A6" w:rsidRPr="00896FF3">
        <w:rPr>
          <w:rFonts w:ascii="Arial" w:hAnsi="Arial" w:cs="Arial"/>
          <w:color w:val="000000"/>
          <w:lang w:eastAsia="zh-CN"/>
        </w:rPr>
        <w:t>elay</w:t>
      </w:r>
      <w:r w:rsidR="006F0186">
        <w:rPr>
          <w:rFonts w:ascii="Arial" w:hAnsi="Arial" w:cs="Arial"/>
          <w:color w:val="000000"/>
          <w:lang w:eastAsia="zh-CN"/>
        </w:rPr>
        <w:t xml:space="preserve"> providing the RSC for</w:t>
      </w:r>
      <w:r w:rsidR="00074DB9" w:rsidRPr="00074DB9">
        <w:rPr>
          <w:rFonts w:ascii="Arial" w:hAnsi="Arial" w:cs="Arial"/>
          <w:color w:val="000000"/>
          <w:lang w:eastAsia="zh-CN"/>
        </w:rPr>
        <w:t xml:space="preserve"> relays for police members only </w:t>
      </w:r>
      <w:r w:rsidR="00074DB9">
        <w:rPr>
          <w:rFonts w:ascii="Arial" w:hAnsi="Arial" w:cs="Arial"/>
          <w:color w:val="000000"/>
          <w:lang w:eastAsia="zh-CN"/>
        </w:rPr>
        <w:t xml:space="preserve">while the target </w:t>
      </w:r>
      <w:r w:rsidR="006F0186">
        <w:rPr>
          <w:rFonts w:ascii="Arial" w:hAnsi="Arial" w:cs="Arial"/>
          <w:color w:val="000000"/>
          <w:lang w:eastAsia="zh-CN"/>
        </w:rPr>
        <w:t>5G ProSe layer-2 UE-to-network relay providing the RSC relays for fire f</w:t>
      </w:r>
      <w:r w:rsidR="00074DB9" w:rsidRPr="00074DB9">
        <w:rPr>
          <w:rFonts w:ascii="Arial" w:hAnsi="Arial" w:cs="Arial"/>
          <w:color w:val="000000"/>
          <w:lang w:eastAsia="zh-CN"/>
        </w:rPr>
        <w:t>ighters only</w:t>
      </w:r>
      <w:r w:rsidR="006F0186">
        <w:rPr>
          <w:rFonts w:ascii="Arial" w:hAnsi="Arial" w:cs="Arial"/>
          <w:color w:val="000000"/>
          <w:lang w:eastAsia="zh-CN"/>
        </w:rPr>
        <w:t>.</w:t>
      </w:r>
    </w:p>
    <w:p w14:paraId="1B694ED3" w14:textId="6FE4C838" w:rsidR="00366869" w:rsidRDefault="006843DF" w:rsidP="00707972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 xml:space="preserve">From CT1 </w:t>
      </w:r>
      <w:r w:rsidR="00C01C6C">
        <w:rPr>
          <w:rFonts w:ascii="Arial" w:hAnsi="Arial" w:cs="Arial"/>
          <w:color w:val="000000"/>
          <w:lang w:eastAsia="zh-CN"/>
        </w:rPr>
        <w:t>perspective</w:t>
      </w:r>
      <w:r>
        <w:rPr>
          <w:rFonts w:ascii="Arial" w:hAnsi="Arial" w:cs="Arial"/>
          <w:color w:val="000000"/>
          <w:lang w:eastAsia="zh-CN"/>
        </w:rPr>
        <w:t xml:space="preserve">, </w:t>
      </w:r>
      <w:r w:rsidR="00C01C6C">
        <w:rPr>
          <w:rFonts w:ascii="Arial" w:hAnsi="Arial" w:cs="Arial"/>
          <w:color w:val="000000"/>
          <w:lang w:eastAsia="zh-CN"/>
        </w:rPr>
        <w:t xml:space="preserve">the </w:t>
      </w:r>
      <w:r w:rsidR="00074DB9">
        <w:rPr>
          <w:rFonts w:ascii="Arial" w:hAnsi="Arial" w:cs="Arial"/>
          <w:color w:val="000000"/>
          <w:lang w:eastAsia="zh-CN"/>
        </w:rPr>
        <w:t>condition</w:t>
      </w:r>
      <w:r w:rsidR="00C01C6C">
        <w:rPr>
          <w:rFonts w:ascii="Arial" w:hAnsi="Arial" w:cs="Arial"/>
          <w:color w:val="000000"/>
          <w:lang w:eastAsia="zh-CN"/>
        </w:rPr>
        <w:t xml:space="preserve"> satisfying </w:t>
      </w:r>
      <w:r>
        <w:rPr>
          <w:rFonts w:ascii="Arial" w:hAnsi="Arial" w:cs="Arial"/>
          <w:color w:val="000000"/>
          <w:lang w:eastAsia="zh-CN"/>
        </w:rPr>
        <w:t>"</w:t>
      </w:r>
      <w:r w:rsidRPr="006843DF">
        <w:rPr>
          <w:rFonts w:ascii="Arial" w:hAnsi="Arial" w:cs="Arial"/>
          <w:color w:val="000000"/>
          <w:lang w:eastAsia="zh-CN"/>
        </w:rPr>
        <w:t>the target path which has same type with the original path</w:t>
      </w:r>
      <w:r>
        <w:rPr>
          <w:rFonts w:ascii="Arial" w:hAnsi="Arial" w:cs="Arial"/>
          <w:color w:val="000000"/>
          <w:lang w:eastAsia="zh-CN"/>
        </w:rPr>
        <w:t>"</w:t>
      </w:r>
      <w:r w:rsidR="00C01C6C">
        <w:rPr>
          <w:rFonts w:ascii="Arial" w:hAnsi="Arial" w:cs="Arial"/>
          <w:color w:val="000000"/>
          <w:lang w:eastAsia="zh-CN"/>
        </w:rPr>
        <w:t xml:space="preserve"> is the target 5G ProSe UE-to-network relay can provide the connectivity service same as the source 5G ProSe UE-to-network relay provides to the 5G ProSe remote UE</w:t>
      </w:r>
      <w:r w:rsidR="00646395">
        <w:rPr>
          <w:rFonts w:ascii="Arial" w:hAnsi="Arial" w:cs="Arial"/>
          <w:color w:val="000000"/>
          <w:lang w:eastAsia="zh-CN"/>
        </w:rPr>
        <w:t xml:space="preserve"> (see the attachment C1-23xxxx agreed in CT1#140)</w:t>
      </w:r>
      <w:r w:rsidR="00C01C6C">
        <w:rPr>
          <w:rFonts w:ascii="Arial" w:hAnsi="Arial" w:cs="Arial"/>
          <w:color w:val="000000"/>
          <w:lang w:eastAsia="zh-CN"/>
        </w:rPr>
        <w:t>.</w:t>
      </w:r>
    </w:p>
    <w:p w14:paraId="55E91B76" w14:textId="71D0AC4E" w:rsidR="00366869" w:rsidRPr="000A1C67" w:rsidRDefault="00FE0929" w:rsidP="00707972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color w:val="000000"/>
          <w:lang w:eastAsia="zh-CN"/>
        </w:rPr>
        <w:t xml:space="preserve">Hence, </w:t>
      </w:r>
      <w:r w:rsidR="00366869">
        <w:rPr>
          <w:rFonts w:ascii="Arial" w:hAnsi="Arial" w:cs="Arial"/>
          <w:color w:val="000000"/>
          <w:lang w:eastAsia="zh-CN"/>
        </w:rPr>
        <w:t xml:space="preserve">CT1 asks SA2 to </w:t>
      </w:r>
      <w:r w:rsidR="00074DB9">
        <w:rPr>
          <w:rFonts w:ascii="Arial" w:hAnsi="Arial" w:cs="Arial"/>
          <w:color w:val="000000"/>
          <w:lang w:eastAsia="zh-CN"/>
        </w:rPr>
        <w:t>re-</w:t>
      </w:r>
      <w:r w:rsidR="00366869">
        <w:rPr>
          <w:rFonts w:ascii="Arial" w:hAnsi="Arial" w:cs="Arial"/>
          <w:color w:val="000000"/>
          <w:lang w:eastAsia="zh-CN"/>
        </w:rPr>
        <w:t xml:space="preserve">consider the way to </w:t>
      </w:r>
      <w:r w:rsidR="00151615">
        <w:rPr>
          <w:rFonts w:ascii="Arial" w:hAnsi="Arial" w:cs="Arial"/>
          <w:color w:val="000000"/>
          <w:lang w:eastAsia="zh-CN"/>
        </w:rPr>
        <w:t>specify</w:t>
      </w:r>
      <w:r w:rsidR="00366869">
        <w:rPr>
          <w:rFonts w:ascii="Arial" w:hAnsi="Arial" w:cs="Arial"/>
          <w:color w:val="000000"/>
          <w:lang w:eastAsia="zh-CN"/>
        </w:rPr>
        <w:t xml:space="preserve"> "the </w:t>
      </w:r>
      <w:r w:rsidR="00366869" w:rsidRPr="00EC5894">
        <w:rPr>
          <w:rFonts w:ascii="Arial" w:hAnsi="Arial" w:cs="Arial"/>
          <w:color w:val="000000"/>
          <w:lang w:eastAsia="zh-CN"/>
        </w:rPr>
        <w:t>target path which has same type with the original path</w:t>
      </w:r>
      <w:r w:rsidR="00366869">
        <w:rPr>
          <w:rFonts w:ascii="Arial" w:hAnsi="Arial" w:cs="Arial"/>
          <w:color w:val="000000"/>
          <w:lang w:eastAsia="zh-CN"/>
        </w:rPr>
        <w:t xml:space="preserve">" </w:t>
      </w:r>
      <w:r w:rsidR="000A1C67">
        <w:rPr>
          <w:rFonts w:ascii="Arial" w:hAnsi="Arial" w:cs="Arial"/>
          <w:color w:val="000000"/>
          <w:lang w:eastAsia="zh-CN"/>
        </w:rPr>
        <w:t>in TS</w:t>
      </w:r>
      <w:r w:rsidR="000A1C67">
        <w:rPr>
          <w:rFonts w:ascii="Arial" w:hAnsi="Arial" w:cs="Arial"/>
          <w:color w:val="000000"/>
          <w:lang w:val="en-US" w:eastAsia="zh-CN"/>
        </w:rPr>
        <w:t> 23.304.</w:t>
      </w: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3E2B9CB" w:rsidR="00463675" w:rsidRPr="00A9630D" w:rsidRDefault="00463675">
      <w:pPr>
        <w:spacing w:after="120"/>
        <w:ind w:left="1985" w:hanging="1985"/>
        <w:rPr>
          <w:rFonts w:ascii="Arial" w:hAnsi="Arial" w:cs="Arial"/>
          <w:b/>
          <w:color w:val="000000"/>
        </w:rPr>
      </w:pPr>
      <w:r w:rsidRPr="000F4E43">
        <w:rPr>
          <w:rFonts w:ascii="Arial" w:hAnsi="Arial" w:cs="Arial"/>
          <w:b/>
        </w:rPr>
        <w:t>To</w:t>
      </w:r>
      <w:r w:rsidRPr="000F4E43">
        <w:rPr>
          <w:rFonts w:ascii="Arial" w:hAnsi="Arial" w:cs="Arial"/>
          <w:b/>
          <w:color w:val="FF0000"/>
        </w:rPr>
        <w:t xml:space="preserve"> </w:t>
      </w:r>
      <w:r w:rsidRPr="00A9630D">
        <w:rPr>
          <w:rFonts w:ascii="Arial" w:hAnsi="Arial" w:cs="Arial"/>
          <w:b/>
          <w:color w:val="000000"/>
        </w:rPr>
        <w:t>S</w:t>
      </w:r>
      <w:r w:rsidR="000F4E43" w:rsidRPr="00A9630D">
        <w:rPr>
          <w:rFonts w:ascii="Arial" w:hAnsi="Arial" w:cs="Arial"/>
          <w:b/>
          <w:color w:val="000000"/>
        </w:rPr>
        <w:t>A WG</w:t>
      </w:r>
      <w:r w:rsidR="002F477B" w:rsidRPr="00A9630D">
        <w:rPr>
          <w:rFonts w:ascii="Arial" w:hAnsi="Arial" w:cs="Arial"/>
          <w:b/>
          <w:color w:val="000000"/>
        </w:rPr>
        <w:t>2</w:t>
      </w:r>
      <w:r w:rsidRPr="00A9630D">
        <w:rPr>
          <w:rFonts w:ascii="Arial" w:hAnsi="Arial" w:cs="Arial"/>
          <w:b/>
          <w:color w:val="000000"/>
        </w:rPr>
        <w:t xml:space="preserve"> group.</w:t>
      </w:r>
    </w:p>
    <w:p w14:paraId="4CFA2AD2" w14:textId="615CC82D" w:rsidR="00E8678E" w:rsidRPr="000F4E43" w:rsidRDefault="00463675" w:rsidP="00E8678E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8678E">
        <w:rPr>
          <w:rFonts w:ascii="Arial" w:hAnsi="Arial" w:cs="Arial"/>
        </w:rPr>
        <w:t xml:space="preserve">CT1 kindly asks SA2 to take the </w:t>
      </w:r>
      <w:r w:rsidR="004C5E88">
        <w:rPr>
          <w:rFonts w:ascii="Arial" w:hAnsi="Arial" w:cs="Arial"/>
        </w:rPr>
        <w:t xml:space="preserve">above </w:t>
      </w:r>
      <w:r w:rsidR="00E8678E">
        <w:rPr>
          <w:rFonts w:ascii="Arial" w:hAnsi="Arial" w:cs="Arial"/>
        </w:rPr>
        <w:t>request into account.</w:t>
      </w:r>
    </w:p>
    <w:p w14:paraId="0939DFD5" w14:textId="77777777" w:rsidR="00463675" w:rsidRPr="000F4E43" w:rsidRDefault="00463675" w:rsidP="00664B99">
      <w:pPr>
        <w:spacing w:after="120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5C778FFC" w:rsidR="00AC2ED0" w:rsidRDefault="00AC2ED0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15FC0BD2" w14:textId="6EB0F721" w:rsidR="001F6498" w:rsidRDefault="001F6498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CT1#142</w:t>
      </w:r>
      <w:r>
        <w:rPr>
          <w:rFonts w:ascii="Arial" w:hAnsi="Arial" w:cs="Arial"/>
          <w:bCs/>
        </w:rPr>
        <w:tab/>
        <w:t>22</w:t>
      </w:r>
      <w:r w:rsidRPr="001F649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1F6498">
        <w:rPr>
          <w:rFonts w:ascii="Arial" w:hAnsi="Arial" w:cs="Arial"/>
          <w:bCs/>
          <w:vertAlign w:val="superscript"/>
        </w:rPr>
        <w:t>th</w:t>
      </w:r>
      <w:r w:rsidR="006635F3">
        <w:rPr>
          <w:rFonts w:ascii="Arial" w:hAnsi="Arial" w:cs="Arial"/>
          <w:bCs/>
        </w:rPr>
        <w:t xml:space="preserve"> May 2023 </w:t>
      </w:r>
      <w:r w:rsidR="006635F3">
        <w:rPr>
          <w:rFonts w:ascii="Arial" w:hAnsi="Arial" w:cs="Arial"/>
          <w:bCs/>
        </w:rPr>
        <w:tab/>
      </w:r>
      <w:r w:rsidR="006635F3">
        <w:rPr>
          <w:rFonts w:ascii="Arial" w:hAnsi="Arial" w:cs="Arial"/>
          <w:bCs/>
        </w:rPr>
        <w:tab/>
        <w:t>Bratislava, Slovakia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3B80BA" w14:textId="77777777" w:rsidR="00673822" w:rsidRDefault="00673822">
      <w:r>
        <w:separator/>
      </w:r>
    </w:p>
  </w:endnote>
  <w:endnote w:type="continuationSeparator" w:id="0">
    <w:p w14:paraId="154D9190" w14:textId="77777777" w:rsidR="00673822" w:rsidRDefault="00673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CDC01A" w14:textId="77777777" w:rsidR="00673822" w:rsidRDefault="00673822">
      <w:r>
        <w:separator/>
      </w:r>
    </w:p>
  </w:footnote>
  <w:footnote w:type="continuationSeparator" w:id="0">
    <w:p w14:paraId="2B8BE1FA" w14:textId="77777777" w:rsidR="00673822" w:rsidRDefault="006738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2C6118"/>
    <w:multiLevelType w:val="hybridMultilevel"/>
    <w:tmpl w:val="2AB822EE"/>
    <w:lvl w:ilvl="0" w:tplc="04090019">
      <w:start w:val="1"/>
      <w:numFmt w:val="lowerLetter"/>
      <w:lvlText w:val="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138DC"/>
    <w:rsid w:val="00027ACA"/>
    <w:rsid w:val="00033FA1"/>
    <w:rsid w:val="000341BF"/>
    <w:rsid w:val="00036668"/>
    <w:rsid w:val="00061460"/>
    <w:rsid w:val="00074DB9"/>
    <w:rsid w:val="000A1C67"/>
    <w:rsid w:val="000B1AA1"/>
    <w:rsid w:val="000F4E43"/>
    <w:rsid w:val="00105899"/>
    <w:rsid w:val="00122A4B"/>
    <w:rsid w:val="00151615"/>
    <w:rsid w:val="001608BF"/>
    <w:rsid w:val="00160E89"/>
    <w:rsid w:val="00165C82"/>
    <w:rsid w:val="001734EB"/>
    <w:rsid w:val="00180779"/>
    <w:rsid w:val="001A4AF7"/>
    <w:rsid w:val="001E60FD"/>
    <w:rsid w:val="001F6498"/>
    <w:rsid w:val="00275FF1"/>
    <w:rsid w:val="002E5688"/>
    <w:rsid w:val="002F477B"/>
    <w:rsid w:val="00324107"/>
    <w:rsid w:val="00326B06"/>
    <w:rsid w:val="00347947"/>
    <w:rsid w:val="003663C4"/>
    <w:rsid w:val="00366869"/>
    <w:rsid w:val="00367678"/>
    <w:rsid w:val="003901E1"/>
    <w:rsid w:val="003A2C7D"/>
    <w:rsid w:val="003E693F"/>
    <w:rsid w:val="003F5BD3"/>
    <w:rsid w:val="00401229"/>
    <w:rsid w:val="004202E9"/>
    <w:rsid w:val="004234FF"/>
    <w:rsid w:val="00445241"/>
    <w:rsid w:val="00450661"/>
    <w:rsid w:val="004567C2"/>
    <w:rsid w:val="00463675"/>
    <w:rsid w:val="004B43FA"/>
    <w:rsid w:val="004B6D78"/>
    <w:rsid w:val="004C2A09"/>
    <w:rsid w:val="004C3F5A"/>
    <w:rsid w:val="004C4DCF"/>
    <w:rsid w:val="004C5E88"/>
    <w:rsid w:val="004F19DA"/>
    <w:rsid w:val="004F4E2F"/>
    <w:rsid w:val="00507006"/>
    <w:rsid w:val="00514D2F"/>
    <w:rsid w:val="005577C9"/>
    <w:rsid w:val="005718D3"/>
    <w:rsid w:val="00575561"/>
    <w:rsid w:val="00584B08"/>
    <w:rsid w:val="005E5C97"/>
    <w:rsid w:val="005F2E2D"/>
    <w:rsid w:val="00615177"/>
    <w:rsid w:val="00646395"/>
    <w:rsid w:val="00654758"/>
    <w:rsid w:val="006635F3"/>
    <w:rsid w:val="00664B99"/>
    <w:rsid w:val="00673822"/>
    <w:rsid w:val="00675D3A"/>
    <w:rsid w:val="006843DF"/>
    <w:rsid w:val="00687A0B"/>
    <w:rsid w:val="006D0B09"/>
    <w:rsid w:val="006E17C7"/>
    <w:rsid w:val="006F0186"/>
    <w:rsid w:val="007032C5"/>
    <w:rsid w:val="00707972"/>
    <w:rsid w:val="007116E4"/>
    <w:rsid w:val="00726FC3"/>
    <w:rsid w:val="0073312A"/>
    <w:rsid w:val="0077485D"/>
    <w:rsid w:val="00787CAC"/>
    <w:rsid w:val="00795D8C"/>
    <w:rsid w:val="007D401C"/>
    <w:rsid w:val="00867ACE"/>
    <w:rsid w:val="00885882"/>
    <w:rsid w:val="0089666F"/>
    <w:rsid w:val="00896FF3"/>
    <w:rsid w:val="0090241A"/>
    <w:rsid w:val="0090582E"/>
    <w:rsid w:val="00912DB5"/>
    <w:rsid w:val="00923E7C"/>
    <w:rsid w:val="00965205"/>
    <w:rsid w:val="009657A6"/>
    <w:rsid w:val="00977790"/>
    <w:rsid w:val="00980A2C"/>
    <w:rsid w:val="009811DF"/>
    <w:rsid w:val="009D2D6A"/>
    <w:rsid w:val="009E6AB9"/>
    <w:rsid w:val="009F6E85"/>
    <w:rsid w:val="00A061E1"/>
    <w:rsid w:val="00A25B65"/>
    <w:rsid w:val="00A7348D"/>
    <w:rsid w:val="00A9630D"/>
    <w:rsid w:val="00AC079B"/>
    <w:rsid w:val="00AC2ED0"/>
    <w:rsid w:val="00AD51BB"/>
    <w:rsid w:val="00AE489C"/>
    <w:rsid w:val="00B144F4"/>
    <w:rsid w:val="00B63E1E"/>
    <w:rsid w:val="00BF7EE2"/>
    <w:rsid w:val="00C01C6C"/>
    <w:rsid w:val="00C13472"/>
    <w:rsid w:val="00C165D1"/>
    <w:rsid w:val="00C41BBA"/>
    <w:rsid w:val="00C44D7D"/>
    <w:rsid w:val="00C6700A"/>
    <w:rsid w:val="00CA2FB0"/>
    <w:rsid w:val="00CA77AA"/>
    <w:rsid w:val="00CD2DC1"/>
    <w:rsid w:val="00CE64E4"/>
    <w:rsid w:val="00D24731"/>
    <w:rsid w:val="00D53018"/>
    <w:rsid w:val="00D61BC1"/>
    <w:rsid w:val="00D676CD"/>
    <w:rsid w:val="00D9390E"/>
    <w:rsid w:val="00DA5361"/>
    <w:rsid w:val="00E16BBB"/>
    <w:rsid w:val="00E20604"/>
    <w:rsid w:val="00E3420B"/>
    <w:rsid w:val="00E3446C"/>
    <w:rsid w:val="00E4207B"/>
    <w:rsid w:val="00E66D9D"/>
    <w:rsid w:val="00E72B30"/>
    <w:rsid w:val="00E74B9D"/>
    <w:rsid w:val="00E76827"/>
    <w:rsid w:val="00E8678E"/>
    <w:rsid w:val="00EA19B5"/>
    <w:rsid w:val="00EA68B1"/>
    <w:rsid w:val="00EC5894"/>
    <w:rsid w:val="00EE3EE1"/>
    <w:rsid w:val="00F0649B"/>
    <w:rsid w:val="00F12248"/>
    <w:rsid w:val="00F16C83"/>
    <w:rsid w:val="00F20CD7"/>
    <w:rsid w:val="00F66552"/>
    <w:rsid w:val="00F9216C"/>
    <w:rsid w:val="00F9363A"/>
    <w:rsid w:val="00F970B2"/>
    <w:rsid w:val="00FE0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ZHOU</cp:lastModifiedBy>
  <cp:revision>118</cp:revision>
  <cp:lastPrinted>2002-04-23T07:10:00Z</cp:lastPrinted>
  <dcterms:created xsi:type="dcterms:W3CDTF">2019-01-14T13:28:00Z</dcterms:created>
  <dcterms:modified xsi:type="dcterms:W3CDTF">2023-02-17T08:41:00Z</dcterms:modified>
</cp:coreProperties>
</file>